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Y="565"/>
        <w:tblW w:w="15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8"/>
        <w:gridCol w:w="6207"/>
        <w:gridCol w:w="5866"/>
      </w:tblGrid>
      <w:tr w:rsidR="00484702" w:rsidRPr="00DB1AE5" w:rsidTr="00484702">
        <w:trPr>
          <w:trHeight w:val="556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Pr="00B926F8" w:rsidRDefault="00FC4D25" w:rsidP="005A5856">
            <w:pPr>
              <w:shd w:val="clear" w:color="auto" w:fill="D4FFEF"/>
              <w:rPr>
                <w:b/>
                <w:sz w:val="20"/>
                <w:szCs w:val="20"/>
              </w:rPr>
            </w:pPr>
            <w:r w:rsidRPr="00B926F8">
              <w:rPr>
                <w:b/>
                <w:sz w:val="20"/>
                <w:szCs w:val="20"/>
              </w:rPr>
              <w:t>Panopto</w:t>
            </w:r>
          </w:p>
          <w:p w:rsidR="00FC4D25" w:rsidRPr="00DB1AE5" w:rsidRDefault="00FC4D25" w:rsidP="005A5856">
            <w:pPr>
              <w:shd w:val="clear" w:color="auto" w:fill="D4FFEF"/>
              <w:rPr>
                <w:b/>
                <w:sz w:val="18"/>
                <w:szCs w:val="18"/>
              </w:rPr>
            </w:pP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18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Pr="00DB1AE5" w:rsidRDefault="00FC4D25" w:rsidP="005A5856">
            <w:pPr>
              <w:rPr>
                <w:b/>
                <w:sz w:val="18"/>
                <w:szCs w:val="18"/>
              </w:rPr>
            </w:pPr>
            <w:r w:rsidRPr="00DB1AE5">
              <w:rPr>
                <w:b/>
                <w:sz w:val="18"/>
                <w:szCs w:val="18"/>
              </w:rPr>
              <w:t>SWITCH</w:t>
            </w:r>
            <w:r w:rsidR="000645F1">
              <w:rPr>
                <w:b/>
                <w:sz w:val="18"/>
                <w:szCs w:val="18"/>
              </w:rPr>
              <w:t>t</w:t>
            </w:r>
            <w:r w:rsidRPr="00DB1AE5">
              <w:rPr>
                <w:b/>
                <w:sz w:val="18"/>
                <w:szCs w:val="18"/>
              </w:rPr>
              <w:t>ube</w:t>
            </w:r>
          </w:p>
        </w:tc>
      </w:tr>
      <w:tr w:rsidR="00B0337E" w:rsidRPr="00DB1AE5" w:rsidTr="00484702">
        <w:trPr>
          <w:trHeight w:val="1188"/>
        </w:trPr>
        <w:tc>
          <w:tcPr>
            <w:tcW w:w="3568" w:type="dxa"/>
            <w:tcBorders>
              <w:top w:val="single" w:sz="18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  <w:r w:rsidRPr="00DB1AE5">
              <w:rPr>
                <w:i/>
                <w:sz w:val="18"/>
                <w:szCs w:val="18"/>
              </w:rPr>
              <w:t>Interaktionsmöglichkeiten</w:t>
            </w:r>
          </w:p>
        </w:tc>
        <w:tc>
          <w:tcPr>
            <w:tcW w:w="6207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Pr="002A5802" w:rsidRDefault="00FC4D25" w:rsidP="005A5856">
            <w:pPr>
              <w:shd w:val="clear" w:color="auto" w:fill="D4FFEF"/>
              <w:spacing w:after="240"/>
              <w:rPr>
                <w:sz w:val="18"/>
                <w:szCs w:val="18"/>
              </w:rPr>
            </w:pPr>
            <w:r w:rsidRPr="002A5802">
              <w:rPr>
                <w:sz w:val="18"/>
                <w:szCs w:val="18"/>
              </w:rPr>
              <w:t>Quiz im Video (Mit Zusammenfassung der Ergebnisse)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Pr="002A5802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2A5802">
              <w:rPr>
                <w:sz w:val="18"/>
                <w:szCs w:val="18"/>
              </w:rPr>
              <w:t>Diskussionen (mit Angabe des gemeinten Zeitpunktes des Videos)</w:t>
            </w:r>
            <w:r w:rsidR="00F92311">
              <w:rPr>
                <w:sz w:val="18"/>
                <w:szCs w:val="18"/>
              </w:rPr>
              <w:t>.</w:t>
            </w:r>
          </w:p>
        </w:tc>
        <w:tc>
          <w:tcPr>
            <w:tcW w:w="5866" w:type="dxa"/>
            <w:tcBorders>
              <w:top w:val="single" w:sz="18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Pr="00DB1AE5" w:rsidRDefault="00CD2552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Nicht direkt </w:t>
            </w:r>
            <w:r w:rsidR="0018272B"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</w:rPr>
              <w:t xml:space="preserve"> Video möglich, muss unabhängig davon geschehen</w:t>
            </w:r>
            <w:r w:rsidR="00D61554">
              <w:rPr>
                <w:sz w:val="18"/>
                <w:szCs w:val="18"/>
              </w:rPr>
              <w:t xml:space="preserve"> in einem</w:t>
            </w:r>
            <w:bookmarkStart w:id="0" w:name="_GoBack"/>
            <w:bookmarkEnd w:id="0"/>
            <w:r w:rsidR="00D61554">
              <w:rPr>
                <w:sz w:val="18"/>
                <w:szCs w:val="18"/>
              </w:rPr>
              <w:t xml:space="preserve"> separaten Kanal (z.B. Adam)</w:t>
            </w:r>
            <w:r>
              <w:rPr>
                <w:sz w:val="18"/>
                <w:szCs w:val="18"/>
              </w:rPr>
              <w:t>.</w:t>
            </w:r>
          </w:p>
        </w:tc>
      </w:tr>
      <w:tr w:rsidR="00B0337E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CD2552" w:rsidP="005A585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Personalisierung der Videos</w:t>
            </w:r>
          </w:p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</w:p>
          <w:p w:rsidR="00FC4D25" w:rsidRPr="00DB1AE5" w:rsidRDefault="00FC4D25" w:rsidP="005A585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F650E6">
              <w:rPr>
                <w:sz w:val="18"/>
                <w:szCs w:val="18"/>
              </w:rPr>
              <w:t>Persönliche Notizen zum Video (mit definiertem Zeitpunkt möglich)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Pr="00F650E6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FC4D25" w:rsidRPr="00F650E6" w:rsidRDefault="00CD2552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Persönliche </w:t>
            </w:r>
            <w:r w:rsidR="00FC4D25" w:rsidRPr="00F650E6">
              <w:rPr>
                <w:sz w:val="18"/>
                <w:szCs w:val="18"/>
              </w:rPr>
              <w:t>Lesezeichen (Mit Zeitpunkt möglich)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Pr="00DB1AE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Pr="00DB1AE5" w:rsidRDefault="00CD2552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Personalisieren der Videos nicht gegeben auf SWITCH</w:t>
            </w:r>
            <w:r w:rsidR="000645F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ube.</w:t>
            </w:r>
          </w:p>
        </w:tc>
      </w:tr>
      <w:tr w:rsidR="00B0337E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  <w:r w:rsidRPr="00DB1AE5">
              <w:rPr>
                <w:i/>
                <w:sz w:val="18"/>
                <w:szCs w:val="18"/>
              </w:rPr>
              <w:t>Bearbeitungsmöglichkeiten</w:t>
            </w: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Pr="00DB1AE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DB1AE5">
              <w:rPr>
                <w:sz w:val="18"/>
                <w:szCs w:val="18"/>
              </w:rPr>
              <w:t>Sie können das Video nach dem Aufnehmen auf diverse Arten Bearbeiten. Inklusive der Folien, der Quizzes, der Schnitte.</w:t>
            </w:r>
          </w:p>
          <w:p w:rsidR="00FC4D25" w:rsidRPr="00DB1AE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DB1AE5">
              <w:rPr>
                <w:sz w:val="18"/>
                <w:szCs w:val="18"/>
              </w:rPr>
              <w:t>Sie können auch verschiedene Videos zusammenfügen.</w:t>
            </w: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Pr="00DB1AE5" w:rsidRDefault="00CD2552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Videos </w:t>
            </w:r>
            <w:r w:rsidRPr="00CD2552">
              <w:rPr>
                <w:b/>
                <w:sz w:val="18"/>
                <w:szCs w:val="18"/>
              </w:rPr>
              <w:t>vor</w:t>
            </w:r>
            <w:r>
              <w:rPr>
                <w:sz w:val="18"/>
                <w:szCs w:val="18"/>
              </w:rPr>
              <w:t xml:space="preserve"> dem Hochladen auf </w:t>
            </w:r>
            <w:r w:rsidR="00B926F8">
              <w:rPr>
                <w:sz w:val="18"/>
                <w:szCs w:val="18"/>
              </w:rPr>
              <w:t>SWITCH</w:t>
            </w:r>
            <w:r w:rsidR="000645F1">
              <w:rPr>
                <w:sz w:val="18"/>
                <w:szCs w:val="18"/>
              </w:rPr>
              <w:t>t</w:t>
            </w:r>
            <w:r w:rsidR="00B926F8">
              <w:rPr>
                <w:sz w:val="18"/>
                <w:szCs w:val="18"/>
              </w:rPr>
              <w:t>ube</w:t>
            </w:r>
            <w:r>
              <w:rPr>
                <w:sz w:val="18"/>
                <w:szCs w:val="18"/>
              </w:rPr>
              <w:t xml:space="preserve"> vollständig bearbeiten</w:t>
            </w:r>
          </w:p>
        </w:tc>
      </w:tr>
      <w:tr w:rsidR="002F1D47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  <w:r w:rsidRPr="00DB1AE5">
              <w:rPr>
                <w:i/>
                <w:sz w:val="18"/>
                <w:szCs w:val="18"/>
              </w:rPr>
              <w:t>Statistik</w:t>
            </w: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DB1AE5">
              <w:rPr>
                <w:sz w:val="18"/>
                <w:szCs w:val="18"/>
              </w:rPr>
              <w:t>Ausführliche Statistik über die Nutzung des Videos ermöglicht Verbesserungen in der Zukunft.</w:t>
            </w:r>
          </w:p>
          <w:p w:rsidR="007B6245" w:rsidRDefault="007B6245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7B6245" w:rsidRPr="00DB1AE5" w:rsidRDefault="007B6245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Interaktionsmöglichkeiten können auf die Nutzung überprüft werden.</w:t>
            </w: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Pr="007B6245" w:rsidRDefault="007B6245" w:rsidP="007B6245">
            <w:pPr>
              <w:tabs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Keine präzise Statistik verfügbar über Hörerverhalten.</w:t>
            </w:r>
          </w:p>
        </w:tc>
      </w:tr>
      <w:tr w:rsidR="006702E4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  <w:r w:rsidRPr="00DB1AE5">
              <w:rPr>
                <w:i/>
                <w:sz w:val="18"/>
                <w:szCs w:val="18"/>
              </w:rPr>
              <w:t>Hochladen und Aufnehmen</w:t>
            </w: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F650E6">
              <w:rPr>
                <w:sz w:val="18"/>
                <w:szCs w:val="18"/>
              </w:rPr>
              <w:t>Hochladen direkt via Adam möglich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Pr="00F650E6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F650E6">
              <w:rPr>
                <w:sz w:val="18"/>
                <w:szCs w:val="18"/>
              </w:rPr>
              <w:t>Live-Webcasts möglich vorzubereiten und live aufzuzeichnen</w:t>
            </w:r>
            <w:r w:rsidR="00F92311">
              <w:rPr>
                <w:sz w:val="18"/>
                <w:szCs w:val="18"/>
              </w:rPr>
              <w:t>.</w:t>
            </w:r>
            <w:r w:rsidR="00DC5C49">
              <w:rPr>
                <w:sz w:val="18"/>
                <w:szCs w:val="18"/>
              </w:rPr>
              <w:t xml:space="preserve"> Alle Aufzeichnungen direkt auf Panopto.</w:t>
            </w:r>
          </w:p>
          <w:p w:rsidR="00FC4D25" w:rsidRPr="00F650E6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FC4D25" w:rsidRPr="00F650E6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 w:rsidRPr="00F650E6">
              <w:rPr>
                <w:sz w:val="18"/>
                <w:szCs w:val="18"/>
              </w:rPr>
              <w:t>Im Nachhinein bearbeiten möglich</w:t>
            </w:r>
            <w:r w:rsidR="00F92311">
              <w:rPr>
                <w:sz w:val="18"/>
                <w:szCs w:val="18"/>
              </w:rPr>
              <w:t>.</w:t>
            </w: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Default="00F92311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Hochladen separat auf einem neu erstellten SWITCH</w:t>
            </w:r>
            <w:r w:rsidR="000645F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ube-Kanal.</w:t>
            </w:r>
          </w:p>
          <w:p w:rsidR="00F92311" w:rsidRDefault="00F92311" w:rsidP="005A5856">
            <w:pPr>
              <w:rPr>
                <w:sz w:val="18"/>
                <w:szCs w:val="18"/>
              </w:rPr>
            </w:pPr>
          </w:p>
          <w:p w:rsidR="00F92311" w:rsidRDefault="00F92311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Nicht live möglich via SWITCH</w:t>
            </w:r>
            <w:r w:rsidR="000645F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ube.</w:t>
            </w:r>
          </w:p>
          <w:p w:rsidR="00DC5C49" w:rsidRDefault="00DC5C49" w:rsidP="005A5856">
            <w:pPr>
              <w:rPr>
                <w:sz w:val="18"/>
                <w:szCs w:val="18"/>
              </w:rPr>
            </w:pPr>
          </w:p>
          <w:p w:rsidR="00DC5C49" w:rsidRPr="00DB1AE5" w:rsidRDefault="00DC5C49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Aufnahme erfolg</w:t>
            </w:r>
            <w:r w:rsidR="0099429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über andere Programme</w:t>
            </w:r>
          </w:p>
        </w:tc>
      </w:tr>
      <w:tr w:rsidR="002F1D47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Teilen der Inhalte</w:t>
            </w: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Teilen direkt via Adam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Uni-Mitglieder haben automatisch einen Account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FC4D25" w:rsidRPr="00F650E6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Kein Kanal erstellen lassen</w:t>
            </w:r>
            <w:r w:rsidR="00F92311">
              <w:rPr>
                <w:sz w:val="18"/>
                <w:szCs w:val="18"/>
              </w:rPr>
              <w:t>.</w:t>
            </w: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Default="00FC4D25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Separater Kanal für jeden Kurs beantragen notwendig</w:t>
            </w:r>
            <w:r w:rsidR="00F92311">
              <w:rPr>
                <w:sz w:val="18"/>
                <w:szCs w:val="18"/>
              </w:rPr>
              <w:t>.</w:t>
            </w:r>
          </w:p>
          <w:p w:rsidR="00FC4D25" w:rsidRDefault="00FC4D25" w:rsidP="005A5856">
            <w:pPr>
              <w:rPr>
                <w:sz w:val="18"/>
                <w:szCs w:val="18"/>
              </w:rPr>
            </w:pPr>
          </w:p>
          <w:p w:rsidR="006A3028" w:rsidRDefault="006A3028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Zusätzli</w:t>
            </w:r>
            <w:r w:rsidR="00B4633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her K</w:t>
            </w:r>
            <w:r w:rsidR="00B46330">
              <w:rPr>
                <w:sz w:val="18"/>
                <w:szCs w:val="18"/>
              </w:rPr>
              <w:t>anal zu Adam.</w:t>
            </w:r>
          </w:p>
          <w:p w:rsidR="00FC4D25" w:rsidRPr="00DB1AE5" w:rsidRDefault="00FC4D25" w:rsidP="005A5856">
            <w:pPr>
              <w:rPr>
                <w:sz w:val="18"/>
                <w:szCs w:val="18"/>
              </w:rPr>
            </w:pPr>
          </w:p>
        </w:tc>
      </w:tr>
      <w:tr w:rsidR="006702E4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802DA0" w:rsidRPr="00DB1AE5" w:rsidRDefault="00802DA0" w:rsidP="005A585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Folien</w:t>
            </w: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802DA0" w:rsidRDefault="00802DA0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Folien können an Zeit gebunden werden und so von Studierenden einzeln angehört</w:t>
            </w:r>
            <w:r w:rsidR="00BB651C">
              <w:rPr>
                <w:sz w:val="18"/>
                <w:szCs w:val="18"/>
              </w:rPr>
              <w:t xml:space="preserve"> werden</w:t>
            </w:r>
            <w:r>
              <w:rPr>
                <w:sz w:val="18"/>
                <w:szCs w:val="18"/>
              </w:rPr>
              <w:t>.</w:t>
            </w:r>
          </w:p>
          <w:p w:rsidR="00802DA0" w:rsidRDefault="00802DA0" w:rsidP="005A5856">
            <w:pPr>
              <w:shd w:val="clear" w:color="auto" w:fill="D4FFEF"/>
              <w:rPr>
                <w:sz w:val="18"/>
                <w:szCs w:val="18"/>
              </w:rPr>
            </w:pPr>
          </w:p>
          <w:p w:rsidR="00802DA0" w:rsidRDefault="00802DA0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Jede Folie kann präzise mit dem zugehörigen Ton angeschaut/-gehört werden.</w:t>
            </w: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802DA0" w:rsidRDefault="00802DA0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Folien nur im und als Video anzusehen.</w:t>
            </w:r>
          </w:p>
          <w:p w:rsidR="00802DA0" w:rsidRDefault="00802DA0" w:rsidP="005A5856">
            <w:pPr>
              <w:rPr>
                <w:sz w:val="18"/>
                <w:szCs w:val="18"/>
              </w:rPr>
            </w:pPr>
          </w:p>
          <w:p w:rsidR="00802DA0" w:rsidRDefault="00802DA0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Kein präzises anschauen möglich.</w:t>
            </w:r>
          </w:p>
        </w:tc>
      </w:tr>
      <w:tr w:rsidR="006702E4" w:rsidRPr="00DB1AE5" w:rsidTr="00484702">
        <w:trPr>
          <w:trHeight w:val="1188"/>
        </w:trPr>
        <w:tc>
          <w:tcPr>
            <w:tcW w:w="356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18" w:space="0" w:color="5B9BD5" w:themeColor="accent5"/>
            </w:tcBorders>
          </w:tcPr>
          <w:p w:rsidR="00FC4D25" w:rsidRPr="00DB1AE5" w:rsidRDefault="00FC4D25" w:rsidP="005A5856">
            <w:pPr>
              <w:rPr>
                <w:i/>
                <w:sz w:val="18"/>
                <w:szCs w:val="18"/>
              </w:rPr>
            </w:pPr>
            <w:r w:rsidRPr="00DB1AE5">
              <w:rPr>
                <w:i/>
                <w:sz w:val="18"/>
                <w:szCs w:val="18"/>
              </w:rPr>
              <w:t>Support</w:t>
            </w:r>
          </w:p>
        </w:tc>
        <w:tc>
          <w:tcPr>
            <w:tcW w:w="6207" w:type="dxa"/>
            <w:tcBorders>
              <w:top w:val="single" w:sz="4" w:space="0" w:color="5B9BD5" w:themeColor="accent5"/>
              <w:left w:val="single" w:sz="18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D4FFEF"/>
          </w:tcPr>
          <w:p w:rsidR="00FC4D2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Wachsender umfangreicher Support, weil der Fokus auf Panopto gelegt ist.</w:t>
            </w:r>
          </w:p>
          <w:p w:rsidR="00FC4D25" w:rsidRDefault="00D958F6" w:rsidP="005A5856">
            <w:pPr>
              <w:rPr>
                <w:sz w:val="18"/>
                <w:szCs w:val="18"/>
              </w:rPr>
            </w:pPr>
            <w:hyperlink r:id="rId7" w:history="1">
              <w:r w:rsidR="00DF3EE3" w:rsidRPr="00655649">
                <w:rPr>
                  <w:rStyle w:val="Hyperlink"/>
                  <w:rFonts w:ascii="Calibri" w:hAnsi="Calibri" w:cs="Arial"/>
                  <w:color w:val="0052CC"/>
                  <w:sz w:val="18"/>
                  <w:szCs w:val="18"/>
                </w:rPr>
                <w:t>Panopto-Tales</w:t>
              </w:r>
            </w:hyperlink>
          </w:p>
          <w:p w:rsidR="00DF3EE3" w:rsidRDefault="00DF3EE3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oder</w:t>
            </w:r>
          </w:p>
          <w:p w:rsidR="00DF3EE3" w:rsidRPr="00655649" w:rsidRDefault="00D958F6" w:rsidP="005A5856">
            <w:pPr>
              <w:rPr>
                <w:rFonts w:ascii="Calibri" w:hAnsi="Calibri"/>
                <w:sz w:val="18"/>
                <w:szCs w:val="18"/>
              </w:rPr>
            </w:pPr>
            <w:hyperlink r:id="rId8" w:tgtFrame="_blank" w:history="1">
              <w:r w:rsidR="00DF3EE3" w:rsidRPr="00655649">
                <w:rPr>
                  <w:rStyle w:val="Hyperlink"/>
                  <w:rFonts w:ascii="Calibri" w:hAnsi="Calibri" w:cs="Arial"/>
                  <w:color w:val="0052CC"/>
                  <w:sz w:val="18"/>
                  <w:szCs w:val="18"/>
                </w:rPr>
                <w:t>support-its@unibas.ch</w:t>
              </w:r>
            </w:hyperlink>
          </w:p>
          <w:p w:rsidR="00FC4D25" w:rsidRPr="00DB1AE5" w:rsidRDefault="00FC4D25" w:rsidP="005A5856">
            <w:pPr>
              <w:shd w:val="clear" w:color="auto" w:fill="D4FFEF"/>
              <w:rPr>
                <w:sz w:val="18"/>
                <w:szCs w:val="18"/>
              </w:rPr>
            </w:pPr>
          </w:p>
        </w:tc>
        <w:tc>
          <w:tcPr>
            <w:tcW w:w="586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:rsidR="00FC4D25" w:rsidRDefault="002F1D47" w:rsidP="00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Weniger werdender </w:t>
            </w:r>
            <w:r w:rsidR="00FC4D25">
              <w:rPr>
                <w:sz w:val="18"/>
                <w:szCs w:val="18"/>
              </w:rPr>
              <w:t>Support, weil SWITCH</w:t>
            </w:r>
            <w:r w:rsidR="000645F1">
              <w:rPr>
                <w:sz w:val="18"/>
                <w:szCs w:val="18"/>
              </w:rPr>
              <w:t>t</w:t>
            </w:r>
            <w:r w:rsidR="00FC4D25">
              <w:rPr>
                <w:sz w:val="18"/>
                <w:szCs w:val="18"/>
              </w:rPr>
              <w:t>ube nur noch 2 Jahre</w:t>
            </w:r>
            <w:r>
              <w:rPr>
                <w:sz w:val="18"/>
                <w:szCs w:val="18"/>
              </w:rPr>
              <w:t xml:space="preserve"> von der Universität Basel </w:t>
            </w:r>
            <w:r w:rsidR="00FC4D25">
              <w:rPr>
                <w:sz w:val="18"/>
                <w:szCs w:val="18"/>
              </w:rPr>
              <w:t xml:space="preserve"> unterstützt wird.</w:t>
            </w:r>
          </w:p>
          <w:p w:rsidR="00FC4D25" w:rsidRPr="00E1401D" w:rsidRDefault="00D958F6" w:rsidP="005A5856">
            <w:pPr>
              <w:rPr>
                <w:sz w:val="18"/>
                <w:szCs w:val="18"/>
              </w:rPr>
            </w:pPr>
            <w:hyperlink r:id="rId9" w:tgtFrame="_blank" w:history="1">
              <w:r w:rsidR="00FC4D25" w:rsidRPr="00957796">
                <w:rPr>
                  <w:rStyle w:val="Hyperlink"/>
                  <w:rFonts w:ascii="Calibri" w:hAnsi="Calibri" w:cs="Arial"/>
                  <w:color w:val="0052CC"/>
                  <w:sz w:val="18"/>
                  <w:szCs w:val="18"/>
                </w:rPr>
                <w:t>support-its@unibas.ch</w:t>
              </w:r>
            </w:hyperlink>
          </w:p>
          <w:p w:rsidR="00FC4D25" w:rsidRPr="00DB1AE5" w:rsidRDefault="00FC4D25" w:rsidP="005A5856">
            <w:pPr>
              <w:rPr>
                <w:sz w:val="18"/>
                <w:szCs w:val="18"/>
              </w:rPr>
            </w:pPr>
          </w:p>
        </w:tc>
      </w:tr>
    </w:tbl>
    <w:p w:rsidR="00762A4F" w:rsidRPr="00DB1AE5" w:rsidRDefault="00762A4F">
      <w:pPr>
        <w:rPr>
          <w:sz w:val="18"/>
          <w:szCs w:val="18"/>
        </w:rPr>
      </w:pPr>
    </w:p>
    <w:sectPr w:rsidR="00762A4F" w:rsidRPr="00DB1AE5" w:rsidSect="002A490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8F6" w:rsidRDefault="00D958F6" w:rsidP="00FC4D25">
      <w:r>
        <w:separator/>
      </w:r>
    </w:p>
  </w:endnote>
  <w:endnote w:type="continuationSeparator" w:id="0">
    <w:p w:rsidR="00D958F6" w:rsidRDefault="00D958F6" w:rsidP="00FC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8F6" w:rsidRDefault="00D958F6" w:rsidP="00FC4D25">
      <w:r>
        <w:separator/>
      </w:r>
    </w:p>
  </w:footnote>
  <w:footnote w:type="continuationSeparator" w:id="0">
    <w:p w:rsidR="00D958F6" w:rsidRDefault="00D958F6" w:rsidP="00FC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59B7"/>
    <w:multiLevelType w:val="hybridMultilevel"/>
    <w:tmpl w:val="CA9C713A"/>
    <w:lvl w:ilvl="0" w:tplc="2F44C50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87A62"/>
    <w:multiLevelType w:val="hybridMultilevel"/>
    <w:tmpl w:val="BDE6BFA6"/>
    <w:lvl w:ilvl="0" w:tplc="2F44C50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70A55"/>
    <w:multiLevelType w:val="hybridMultilevel"/>
    <w:tmpl w:val="0D0CC61A"/>
    <w:lvl w:ilvl="0" w:tplc="2F44C50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C336C"/>
    <w:multiLevelType w:val="hybridMultilevel"/>
    <w:tmpl w:val="041AC73A"/>
    <w:lvl w:ilvl="0" w:tplc="2F44C50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4F"/>
    <w:rsid w:val="000645F1"/>
    <w:rsid w:val="00107C7E"/>
    <w:rsid w:val="0018272B"/>
    <w:rsid w:val="00267906"/>
    <w:rsid w:val="002A4901"/>
    <w:rsid w:val="002A5802"/>
    <w:rsid w:val="002F1D47"/>
    <w:rsid w:val="00472F8A"/>
    <w:rsid w:val="00484702"/>
    <w:rsid w:val="005A5856"/>
    <w:rsid w:val="00655649"/>
    <w:rsid w:val="006702E4"/>
    <w:rsid w:val="006A3028"/>
    <w:rsid w:val="00757B8B"/>
    <w:rsid w:val="00762A4F"/>
    <w:rsid w:val="007B6245"/>
    <w:rsid w:val="00802DA0"/>
    <w:rsid w:val="00957796"/>
    <w:rsid w:val="00994295"/>
    <w:rsid w:val="00A24D02"/>
    <w:rsid w:val="00A81380"/>
    <w:rsid w:val="00AE5798"/>
    <w:rsid w:val="00B0337E"/>
    <w:rsid w:val="00B46330"/>
    <w:rsid w:val="00B926F8"/>
    <w:rsid w:val="00BA4B45"/>
    <w:rsid w:val="00BB651C"/>
    <w:rsid w:val="00BE056F"/>
    <w:rsid w:val="00CD2552"/>
    <w:rsid w:val="00D12ACC"/>
    <w:rsid w:val="00D61554"/>
    <w:rsid w:val="00D650A6"/>
    <w:rsid w:val="00D958F6"/>
    <w:rsid w:val="00DB1AE5"/>
    <w:rsid w:val="00DC5C49"/>
    <w:rsid w:val="00DF3EE3"/>
    <w:rsid w:val="00E1401D"/>
    <w:rsid w:val="00E32259"/>
    <w:rsid w:val="00F650E6"/>
    <w:rsid w:val="00F92311"/>
    <w:rsid w:val="00F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602C8"/>
  <w15:chartTrackingRefBased/>
  <w15:docId w15:val="{FADBE0CE-C272-0C40-BD4C-91C134DE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05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40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4D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4D25"/>
  </w:style>
  <w:style w:type="paragraph" w:styleId="Fuzeile">
    <w:name w:val="footer"/>
    <w:basedOn w:val="Standard"/>
    <w:link w:val="FuzeileZchn"/>
    <w:uiPriority w:val="99"/>
    <w:unhideWhenUsed/>
    <w:rsid w:val="00FC4D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4D25"/>
  </w:style>
  <w:style w:type="character" w:styleId="NichtaufgelsteErwhnung">
    <w:name w:val="Unresolved Mention"/>
    <w:basedOn w:val="Absatz-Standardschriftart"/>
    <w:uiPriority w:val="99"/>
    <w:semiHidden/>
    <w:unhideWhenUsed/>
    <w:rsid w:val="00DF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its@unibas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les.nmc.unibas.ch/de/panopto-anleitung-zur-installation-und-verwendung-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-its@unibas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30</cp:revision>
  <dcterms:created xsi:type="dcterms:W3CDTF">2021-08-31T12:31:00Z</dcterms:created>
  <dcterms:modified xsi:type="dcterms:W3CDTF">2021-09-07T08:33:00Z</dcterms:modified>
</cp:coreProperties>
</file>